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8BE" w:rsidRDefault="00601B16">
      <w:r>
        <w:rPr>
          <w:noProof/>
        </w:rPr>
        <w:drawing>
          <wp:inline distT="0" distB="0" distL="0" distR="0">
            <wp:extent cx="9251950" cy="6059857"/>
            <wp:effectExtent l="19050" t="0" r="6350" b="0"/>
            <wp:docPr id="1" name="Рисунок 1" descr="C:\Users\acer\Desktop\20190420_104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48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5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BD7" w:rsidRDefault="00790BD7" w:rsidP="00790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 w:rsidRPr="008D168B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«Математика» в 5-9 классах разработана в соответствии </w:t>
      </w:r>
    </w:p>
    <w:p w:rsidR="00790BD7" w:rsidRDefault="00790BD7" w:rsidP="00790B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8D168B">
        <w:rPr>
          <w:rFonts w:ascii="Times New Roman" w:eastAsia="Calibri" w:hAnsi="Times New Roman" w:cs="Times New Roman"/>
          <w:sz w:val="28"/>
          <w:szCs w:val="28"/>
        </w:rPr>
        <w:t>Основной образовательной  программой  основного общего образования в соответствии с ФГОС</w:t>
      </w:r>
    </w:p>
    <w:p w:rsidR="00790BD7" w:rsidRPr="004411BE" w:rsidRDefault="00790BD7" w:rsidP="00790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8D168B">
        <w:rPr>
          <w:rFonts w:ascii="Times New Roman" w:eastAsia="Calibri" w:hAnsi="Times New Roman" w:cs="Times New Roman"/>
          <w:sz w:val="28"/>
          <w:szCs w:val="28"/>
        </w:rPr>
        <w:t xml:space="preserve"> МБОУ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168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8D168B">
        <w:rPr>
          <w:rFonts w:ascii="Times New Roman" w:eastAsia="Calibri" w:hAnsi="Times New Roman" w:cs="Times New Roman"/>
          <w:sz w:val="28"/>
          <w:szCs w:val="28"/>
        </w:rPr>
        <w:t>Большетиганская</w:t>
      </w:r>
      <w:proofErr w:type="spellEnd"/>
      <w:r w:rsidRPr="008D168B">
        <w:rPr>
          <w:rFonts w:ascii="Times New Roman" w:eastAsia="Calibri" w:hAnsi="Times New Roman" w:cs="Times New Roman"/>
          <w:sz w:val="28"/>
          <w:szCs w:val="28"/>
        </w:rPr>
        <w:t xml:space="preserve"> ООШ»;</w:t>
      </w:r>
    </w:p>
    <w:p w:rsidR="00790BD7" w:rsidRDefault="00790BD7" w:rsidP="00AC2CA5">
      <w:pPr>
        <w:pStyle w:val="a5"/>
        <w:spacing w:before="0" w:after="0"/>
        <w:ind w:firstLine="709"/>
        <w:jc w:val="both"/>
        <w:rPr>
          <w:sz w:val="28"/>
          <w:szCs w:val="28"/>
        </w:rPr>
      </w:pPr>
    </w:p>
    <w:p w:rsidR="00AC2CA5" w:rsidRPr="000F637B" w:rsidRDefault="00AC2CA5" w:rsidP="00AC2CA5">
      <w:pPr>
        <w:pStyle w:val="a5"/>
        <w:spacing w:before="0" w:after="0"/>
        <w:ind w:firstLine="709"/>
        <w:jc w:val="both"/>
        <w:rPr>
          <w:sz w:val="28"/>
          <w:szCs w:val="28"/>
        </w:rPr>
      </w:pPr>
      <w:r w:rsidRPr="000F637B">
        <w:rPr>
          <w:sz w:val="28"/>
          <w:szCs w:val="28"/>
        </w:rPr>
        <w:t xml:space="preserve">Требования к результатам обучения направлены на реализацию </w:t>
      </w:r>
      <w:proofErr w:type="spellStart"/>
      <w:r w:rsidRPr="000F637B">
        <w:rPr>
          <w:sz w:val="28"/>
          <w:szCs w:val="28"/>
        </w:rPr>
        <w:t>деятельностного</w:t>
      </w:r>
      <w:proofErr w:type="spellEnd"/>
      <w:r w:rsidRPr="000F637B">
        <w:rPr>
          <w:sz w:val="28"/>
          <w:szCs w:val="28"/>
        </w:rPr>
        <w:t xml:space="preserve">  и личностно ориентированного подходов;  освоение 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637B">
        <w:rPr>
          <w:rFonts w:ascii="Times New Roman" w:hAnsi="Times New Roman" w:cs="Times New Roman"/>
          <w:sz w:val="28"/>
          <w:szCs w:val="28"/>
        </w:rPr>
        <w:t>Рубрика «Знать/понимать» включает требования к учебному материалу, которые усваиваются и воспроизводятся учащимися.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right="113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0F637B">
        <w:rPr>
          <w:rFonts w:ascii="Times New Roman" w:hAnsi="Times New Roman" w:cs="Times New Roman"/>
          <w:sz w:val="28"/>
          <w:szCs w:val="28"/>
        </w:rPr>
        <w:t>Рубрика «Уметь»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 и т.д.</w:t>
      </w:r>
      <w:proofErr w:type="gramEnd"/>
    </w:p>
    <w:p w:rsidR="00AC2CA5" w:rsidRPr="000F637B" w:rsidRDefault="00AC2CA5" w:rsidP="00AC2C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CA5" w:rsidRPr="000F637B" w:rsidRDefault="00AC2CA5" w:rsidP="00AC2C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z w:val="28"/>
          <w:szCs w:val="28"/>
        </w:rPr>
        <w:t>В результате изучения  курса алгебры в  9  классе ученики должны</w:t>
      </w:r>
    </w:p>
    <w:tbl>
      <w:tblPr>
        <w:tblW w:w="0" w:type="auto"/>
        <w:tblLook w:val="00BF"/>
      </w:tblPr>
      <w:tblGrid>
        <w:gridCol w:w="10908"/>
      </w:tblGrid>
      <w:tr w:rsidR="00AC2CA5" w:rsidRPr="000F637B" w:rsidTr="00B03C05">
        <w:tc>
          <w:tcPr>
            <w:tcW w:w="10908" w:type="dxa"/>
          </w:tcPr>
          <w:p w:rsidR="00AC2CA5" w:rsidRPr="000F637B" w:rsidRDefault="00AC2CA5" w:rsidP="00B03C0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знать/понимать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58" w:after="0" w:line="25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существо     понятия     математического     доказательства;     приводить     примеры доказательств;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38"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существо понятия алгоритма; приводить примеры алгоритмов;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24" w:after="0" w:line="274" w:lineRule="exact"/>
              <w:ind w:right="1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34" w:after="0" w:line="264" w:lineRule="exact"/>
              <w:ind w:right="2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как математически определенные функции могут описывать реальные зависимости; приводить примеры такого описания;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48" w:after="0" w:line="269" w:lineRule="exact"/>
              <w:ind w:right="2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как потребности практики привели математическую науку к необходимости расширения понятия числа;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38" w:after="0" w:line="269" w:lineRule="exact"/>
              <w:ind w:right="29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вероятностный характер многих закономерностей окружающего мира; примеры статистических закономерностей и выводов;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14" w:after="0" w:line="283" w:lineRule="exact"/>
              <w:ind w:right="3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10" w:after="0" w:line="283" w:lineRule="exact"/>
              <w:ind w:right="4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      </w:r>
          </w:p>
          <w:p w:rsidR="00AC2CA5" w:rsidRPr="000F637B" w:rsidRDefault="00AC2CA5" w:rsidP="00B03C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Арифметика</w:t>
            </w:r>
          </w:p>
          <w:p w:rsidR="00AC2CA5" w:rsidRPr="000F637B" w:rsidRDefault="00AC2CA5" w:rsidP="00B03C05">
            <w:pPr>
              <w:shd w:val="clear" w:color="auto" w:fill="FFFFFF"/>
              <w:ind w:left="629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уметь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after="0" w:line="283" w:lineRule="exact"/>
              <w:ind w:right="5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5" w:after="0" w:line="283" w:lineRule="exact"/>
              <w:ind w:right="5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- в виде процентов; записывать большие и малые числа с использованием целых степеней десятки;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after="0" w:line="283" w:lineRule="exact"/>
              <w:ind w:right="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арифметические действия с рациональными числами, сравнивать рациональные и действительные числа; находить в несложных случаях значения </w:t>
            </w: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степеней с целыми показателями и корней; находить значения числовых выражений;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14" w:after="0" w:line="283" w:lineRule="exact"/>
              <w:ind w:right="7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округлять целые числа и десятичные дроби, находить приближения чисел с недостатком и с избытком, выполнять оценку числовых выражений;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10" w:after="0" w:line="283" w:lineRule="exact"/>
              <w:ind w:right="8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пользоваться основными единицами длины, массы, времени, скорости, площади, объема; выражать более крупные единицы </w:t>
            </w:r>
            <w:proofErr w:type="gram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 более мелкие и наоборот;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5" w:after="0" w:line="283" w:lineRule="exact"/>
              <w:ind w:right="8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решать текстовые задачи, включая задачи, связанные с отношением и с пропорциональностью величин, дробями и процентами;</w:t>
            </w:r>
          </w:p>
          <w:p w:rsidR="00AC2CA5" w:rsidRPr="000F637B" w:rsidRDefault="00AC2CA5" w:rsidP="00B03C05">
            <w:pPr>
              <w:shd w:val="clear" w:color="auto" w:fill="FFFFFF"/>
              <w:spacing w:before="110" w:line="278" w:lineRule="exact"/>
              <w:ind w:left="595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использовать приобретенные знания и умения в практической </w:t>
            </w:r>
            <w:r w:rsidRPr="000F6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деятельности и повседневной жизни </w:t>
            </w:r>
            <w:proofErr w:type="gram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after="0" w:line="278" w:lineRule="exact"/>
              <w:ind w:right="9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решения несложных практических расчетных задач, в том числе с использованием при необходимости справочных материалов, калькулятора, компьютера;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5" w:after="0" w:line="278" w:lineRule="exact"/>
              <w:ind w:right="10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устной прикидки и оценки результата вычислений; проверки результата вычисления, 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с использованием различных приемов;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69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интерпретации результатов решения задач с учетом ограничений, связанных с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br/>
              <w:t>реальными свойствами рассматриваемых процессов и явлений.</w:t>
            </w:r>
          </w:p>
          <w:p w:rsidR="00AC2CA5" w:rsidRPr="000F637B" w:rsidRDefault="00AC2CA5" w:rsidP="00B03C05">
            <w:pPr>
              <w:shd w:val="clear" w:color="auto" w:fill="FFFFFF"/>
              <w:ind w:left="9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Алгебра</w:t>
            </w:r>
          </w:p>
          <w:p w:rsidR="00AC2CA5" w:rsidRPr="000F637B" w:rsidRDefault="00AC2CA5" w:rsidP="00B03C05">
            <w:pPr>
              <w:shd w:val="clear" w:color="auto" w:fill="FFFFFF"/>
              <w:ind w:left="65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уметь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74" w:lineRule="exact"/>
              <w:ind w:right="1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24" w:after="0" w:line="278" w:lineRule="exact"/>
              <w:ind w:right="29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выполнять основные действия со степенями с целыми показателями, с многочленами 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и с алгебраическими дробями; выполнять разложение многочленов на множители; выполнять тождественные преобразования рациональных выражений;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4" w:after="0" w:line="283" w:lineRule="exact"/>
              <w:ind w:right="3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применять свойства арифметических квадратных корней для вычисления значений и 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преобразований числовых выражений, содержащих квадратные корни;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5" w:after="0" w:line="283" w:lineRule="exact"/>
              <w:ind w:right="3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0" w:after="0" w:line="283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решать линейные и квадратные неравенства с одной переменной и их системы,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4" w:after="0" w:line="288" w:lineRule="exact"/>
              <w:ind w:right="4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0" w:after="0" w:line="288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изображать числа точками </w:t>
            </w:r>
            <w:proofErr w:type="gram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координатной прямой;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0" w:after="0" w:line="288" w:lineRule="exact"/>
              <w:ind w:right="5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определять координаты точки плоскости, строить точки с заданными координатами; 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изображать множество решений линейного неравенства;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5" w:after="0" w:line="288" w:lineRule="exact"/>
              <w:ind w:right="5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0" w:after="0" w:line="288" w:lineRule="exact"/>
              <w:ind w:right="5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5" w:after="0" w:line="288" w:lineRule="exact"/>
              <w:ind w:right="6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определять свойства функции по ее графику; применять графические представления 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при решении уравнений, систем, неравенств;</w:t>
            </w:r>
          </w:p>
          <w:p w:rsidR="000F637B" w:rsidRDefault="00AC2CA5" w:rsidP="00AC2CA5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описывать свойства изученных функций,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у=кх</w:t>
            </w:r>
            <w:proofErr w:type="spellEnd"/>
            <w:r w:rsidRPr="000F637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где к</w:t>
            </w:r>
            <w:r w:rsidRPr="000F637B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0.5pt" o:ole="">
                  <v:imagedata r:id="rId6" o:title=""/>
                </v:shape>
                <o:OLEObject Type="Embed" ProgID="Equation.3" ShapeID="_x0000_i1025" DrawAspect="Content" ObjectID="_1617341429" r:id="rId7"/>
              </w:objec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0, </w:t>
            </w:r>
            <w:proofErr w:type="spell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у=кх+</w:t>
            </w:r>
            <w:proofErr w:type="spellEnd"/>
            <w:r w:rsidRPr="000F63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у=х</w:t>
            </w:r>
            <w:proofErr w:type="gramStart"/>
            <w:r w:rsidRPr="000F637B">
              <w:rPr>
                <w:rFonts w:ascii="Times New Roman" w:hAnsi="Times New Roman" w:cs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, у=х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  <w:vertAlign w:val="superscript"/>
              </w:rPr>
              <w:t>3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C2CA5" w:rsidRPr="000F637B" w:rsidRDefault="00AC2CA5" w:rsidP="00AC2CA5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F637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=</w:t>
            </w:r>
            <w:r w:rsidRPr="000F637B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220" w:dyaOrig="540">
                <v:shape id="_x0000_i1026" type="#_x0000_t75" style="width:11.25pt;height:27pt" o:ole="">
                  <v:imagedata r:id="rId8" o:title=""/>
                </v:shape>
                <o:OLEObject Type="Embed" ProgID="Equation.3" ShapeID="_x0000_i1026" DrawAspect="Content" ObjectID="_1617341430" r:id="rId9"/>
              </w:objec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,    </w:t>
            </w:r>
            <w:proofErr w:type="spellStart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у=</w:t>
            </w:r>
            <w:proofErr w:type="spellEnd"/>
            <w:r w:rsidRPr="000F637B">
              <w:rPr>
                <w:rFonts w:ascii="Times New Roman" w:hAnsi="Times New Roman" w:cs="Times New Roman"/>
                <w:i/>
                <w:iCs/>
                <w:position w:val="-6"/>
                <w:sz w:val="28"/>
                <w:szCs w:val="28"/>
              </w:rPr>
              <w:object w:dxaOrig="340" w:dyaOrig="320">
                <v:shape id="_x0000_i1027" type="#_x0000_t75" style="width:17.25pt;height:15.75pt" o:ole="">
                  <v:imagedata r:id="rId10" o:title=""/>
                </v:shape>
                <o:OLEObject Type="Embed" ProgID="Equation.3" ShapeID="_x0000_i1027" DrawAspect="Content" ObjectID="_1617341431" r:id="rId11"/>
              </w:object>
            </w:r>
            <w:r w:rsidRPr="000F637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у=ах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  <w:vertAlign w:val="superscript"/>
              </w:rPr>
              <w:t>2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+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b</w:t>
            </w:r>
            <w:proofErr w:type="spellStart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х+с</w:t>
            </w:r>
            <w:proofErr w:type="spellEnd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у=</w:t>
            </w:r>
            <w:proofErr w:type="spellEnd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ах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  <w:vertAlign w:val="superscript"/>
              </w:rPr>
              <w:t>2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+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proofErr w:type="spellStart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у=</w:t>
            </w:r>
            <w:proofErr w:type="spellEnd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gramStart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а(</w:t>
            </w:r>
            <w:proofErr w:type="spellStart"/>
            <w:proofErr w:type="gramEnd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х</w:t>
            </w:r>
            <w:proofErr w:type="spellEnd"/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 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m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0F637B">
              <w:rPr>
                <w:rFonts w:ascii="Times New Roman" w:hAnsi="Times New Roman" w:cs="Times New Roman"/>
                <w:iCs/>
                <w:sz w:val="28"/>
                <w:szCs w:val="28"/>
                <w:vertAlign w:val="superscript"/>
              </w:rPr>
              <w:t xml:space="preserve"> 2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), строить их графики;</w:t>
            </w:r>
          </w:p>
          <w:p w:rsidR="00AC2CA5" w:rsidRPr="000F637B" w:rsidRDefault="00AC2CA5" w:rsidP="00B03C05">
            <w:pPr>
              <w:shd w:val="clear" w:color="auto" w:fill="FFFFFF"/>
              <w:spacing w:before="115" w:line="283" w:lineRule="exact"/>
              <w:ind w:left="60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83" w:lineRule="exact"/>
              <w:ind w:right="7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83" w:lineRule="exact"/>
              <w:ind w:right="7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моделирования практических ситуаций и </w:t>
            </w:r>
            <w:proofErr w:type="gram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исследовании</w:t>
            </w:r>
            <w:proofErr w:type="gramEnd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построенных моделей с использованием аппарата алгебры;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83" w:lineRule="exact"/>
              <w:ind w:right="7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описания зависимостей между физическими величинами соответствующими формулами, при исследовании несложных практических ситуаций;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4"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интерпретации графиков реальных зависимостей между величинами.</w:t>
            </w:r>
          </w:p>
          <w:p w:rsidR="00AC2CA5" w:rsidRPr="000F637B" w:rsidRDefault="00AC2CA5" w:rsidP="00B03C05">
            <w:pPr>
              <w:shd w:val="clear" w:color="auto" w:fill="FFFFFF"/>
              <w:ind w:left="19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логики, комбинаторики, статистики и теории вероятностей</w:t>
            </w:r>
          </w:p>
          <w:p w:rsidR="00AC2CA5" w:rsidRPr="000F637B" w:rsidRDefault="00AC2CA5" w:rsidP="00B03C05">
            <w:pPr>
              <w:shd w:val="clear" w:color="auto" w:fill="FFFFFF"/>
              <w:spacing w:line="278" w:lineRule="exact"/>
              <w:ind w:left="57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уметь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78" w:lineRule="exact"/>
              <w:ind w:right="9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проводить несложные доказательства, получать простейшие следствия из известных 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или ранее полученных утверждений, оценивать логическую 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правильность рассуждений, использовать примеры для иллюстрации и </w:t>
            </w:r>
            <w:proofErr w:type="spell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контрпримеры</w:t>
            </w:r>
            <w:proofErr w:type="spellEnd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 для опровержения утверждений;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78" w:lineRule="exact"/>
              <w:ind w:right="10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извлекать информацию, представленную в таблицах, на диаграммах, графиках; составлять таблицы, строить диаграммы и графики;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5" w:after="0" w:line="278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решать   комбинаторные   задачи   путем   систематического   перебора   возможных вариантов и с использованием правила умножения;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302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вычислять средние значения результатов измерений;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302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  частоту   события,   используя   собственные   наблюдения   и   готовые </w:t>
            </w: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статистические данные;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before="29"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находить вероятности случайных событий в простейших случаях;</w:t>
            </w:r>
          </w:p>
          <w:p w:rsidR="00AC2CA5" w:rsidRPr="000F637B" w:rsidRDefault="00AC2CA5" w:rsidP="000F637B">
            <w:pPr>
              <w:shd w:val="clear" w:color="auto" w:fill="FFFFFF"/>
              <w:spacing w:before="120"/>
              <w:ind w:left="1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 приобретенные знания и умения в практической деятельности и</w:t>
            </w:r>
            <w:r w:rsidR="000F6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F637B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повседневной жизни </w:t>
            </w:r>
            <w:proofErr w:type="gramStart"/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для</w:t>
            </w:r>
            <w:proofErr w:type="gramEnd"/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98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выстраивания аргументации при доказательстве и в диалоге;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98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распознавания логически некорректных рассуждений;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98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записи математических утверждений, доказательств;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98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анализа реальных числовых данных, представленных в виде диаграмм, графиков, </w:t>
            </w: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таблиц;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before="10" w:after="0" w:line="283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</w:t>
            </w:r>
            <w:r w:rsidRPr="000F63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скорости;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решения учебных и практических задач, требующих систематического перебора </w:t>
            </w: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вариантов;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сравнения   шансов   наступления   случайных   событий,   для   оценки   вероятности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случайного события в практических ситуациях, сопоставления модели с реальной </w:t>
            </w:r>
            <w:r w:rsidRPr="000F63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ситуацией;</w:t>
            </w:r>
          </w:p>
          <w:p w:rsidR="00AC2CA5" w:rsidRPr="000F637B" w:rsidRDefault="00AC2CA5" w:rsidP="00AC2CA5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before="14"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понимания статистических утверждений.</w:t>
            </w:r>
          </w:p>
          <w:p w:rsidR="00AC2CA5" w:rsidRPr="000F637B" w:rsidRDefault="00AC2CA5" w:rsidP="00B03C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/>
              <w:ind w:left="14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CA5" w:rsidRPr="000F637B" w:rsidRDefault="00AC2CA5" w:rsidP="00B03C05">
            <w:pPr>
              <w:widowControl w:val="0"/>
              <w:ind w:right="113" w:firstLine="709"/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lastRenderedPageBreak/>
              <w:t>Геометрия</w:t>
            </w:r>
          </w:p>
          <w:p w:rsidR="00AC2CA5" w:rsidRPr="000F637B" w:rsidRDefault="00AC2CA5" w:rsidP="00B03C05">
            <w:pPr>
              <w:ind w:right="113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пользоваться языком геометрии для описания предметов окружающего мира;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распознавать геометрические фигуры, различать их взаимное расположение; 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распознавать на чертежах, моделях и в окружающей обстановке основные пространственные тела, изображать их;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в простейших случаях строить сечения и развертки пространственных тел; 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проводить операции над векторами, вычислять длину и координаты вектора, угол между векторами;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решать простейшие планиметрические задачи в пространстве;</w:t>
            </w:r>
          </w:p>
          <w:p w:rsidR="00AC2CA5" w:rsidRPr="000F637B" w:rsidRDefault="00AC2CA5" w:rsidP="00B03C05">
            <w:pPr>
              <w:ind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0F637B">
              <w:rPr>
                <w:rFonts w:ascii="Times New Roman" w:hAnsi="Times New Roman" w:cs="Times New Roman"/>
                <w:b/>
                <w:sz w:val="28"/>
                <w:szCs w:val="28"/>
              </w:rPr>
              <w:t>для</w:t>
            </w:r>
            <w:proofErr w:type="gramEnd"/>
            <w:r w:rsidRPr="000F637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описания реальных ситуаций на языке геометрии;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расчетов, включающих простейшие тригонометрические формулы;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решения геометрических задач с использованием тригонометрии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      </w:r>
          </w:p>
          <w:p w:rsidR="00AC2CA5" w:rsidRPr="000F637B" w:rsidRDefault="00AC2CA5" w:rsidP="00AC2CA5">
            <w:pPr>
              <w:numPr>
                <w:ilvl w:val="0"/>
                <w:numId w:val="10"/>
              </w:numPr>
              <w:spacing w:after="0" w:line="240" w:lineRule="auto"/>
              <w:ind w:left="0"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построений геометрическими инструментами (линейка, угольник, циркуль, транспортир).</w:t>
            </w:r>
          </w:p>
          <w:p w:rsidR="00AC2CA5" w:rsidRPr="000F637B" w:rsidRDefault="00AC2CA5" w:rsidP="00B03C05">
            <w:pPr>
              <w:keepNext/>
              <w:keepLines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CA5" w:rsidRPr="000F637B" w:rsidRDefault="00AC2CA5" w:rsidP="00B03C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CA5" w:rsidRPr="000F637B" w:rsidRDefault="00AC2CA5" w:rsidP="00B03C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CA5" w:rsidRPr="000F637B" w:rsidRDefault="00790BD7" w:rsidP="00B03C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Содержание предмета «Математика»</w:t>
            </w:r>
          </w:p>
          <w:p w:rsidR="00AC2CA5" w:rsidRPr="000F637B" w:rsidRDefault="00AC2CA5" w:rsidP="00B03C0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CA5" w:rsidRPr="000F637B" w:rsidRDefault="00AC2CA5" w:rsidP="00AC2CA5">
      <w:pPr>
        <w:shd w:val="clear" w:color="auto" w:fill="FFFFFF"/>
        <w:tabs>
          <w:tab w:val="left" w:pos="773"/>
        </w:tabs>
        <w:spacing w:before="269" w:line="278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637B">
        <w:rPr>
          <w:rFonts w:ascii="Times New Roman" w:hAnsi="Times New Roman" w:cs="Times New Roman"/>
          <w:spacing w:val="-26"/>
          <w:sz w:val="28"/>
          <w:szCs w:val="28"/>
        </w:rPr>
        <w:lastRenderedPageBreak/>
        <w:t>1.</w:t>
      </w:r>
      <w:r w:rsidRPr="000F637B">
        <w:rPr>
          <w:rFonts w:ascii="Times New Roman" w:hAnsi="Times New Roman" w:cs="Times New Roman"/>
          <w:sz w:val="28"/>
          <w:szCs w:val="28"/>
        </w:rPr>
        <w:tab/>
      </w:r>
      <w:r w:rsidRPr="000F637B">
        <w:rPr>
          <w:rFonts w:ascii="Times New Roman" w:hAnsi="Times New Roman" w:cs="Times New Roman"/>
          <w:sz w:val="28"/>
          <w:szCs w:val="28"/>
          <w:u w:val="single"/>
        </w:rPr>
        <w:t>Свойства функции. Квадратичная функции</w:t>
      </w:r>
      <w:r w:rsidRPr="000F637B">
        <w:rPr>
          <w:rFonts w:ascii="Times New Roman" w:hAnsi="Times New Roman" w:cs="Times New Roman"/>
          <w:sz w:val="28"/>
          <w:szCs w:val="28"/>
        </w:rPr>
        <w:t xml:space="preserve"> (29 ч, из них 2 ч контрольные работы)</w:t>
      </w:r>
      <w:r w:rsidRPr="000F637B">
        <w:rPr>
          <w:rFonts w:ascii="Times New Roman" w:hAnsi="Times New Roman" w:cs="Times New Roman"/>
          <w:sz w:val="28"/>
          <w:szCs w:val="28"/>
        </w:rPr>
        <w:br/>
        <w:t>Функция. Свойства функций: возрастание и убывание функции, наибольшее и</w:t>
      </w:r>
      <w:r w:rsidRPr="000F637B">
        <w:rPr>
          <w:rFonts w:ascii="Times New Roman" w:hAnsi="Times New Roman" w:cs="Times New Roman"/>
          <w:sz w:val="28"/>
          <w:szCs w:val="28"/>
        </w:rPr>
        <w:br/>
        <w:t xml:space="preserve">наименьшее значения функции, нули функции, участки </w:t>
      </w:r>
      <w:proofErr w:type="spellStart"/>
      <w:r w:rsidRPr="000F637B">
        <w:rPr>
          <w:rFonts w:ascii="Times New Roman" w:hAnsi="Times New Roman" w:cs="Times New Roman"/>
          <w:sz w:val="28"/>
          <w:szCs w:val="28"/>
        </w:rPr>
        <w:t>знакопостоянства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>. Квадратный</w:t>
      </w:r>
      <w:r w:rsidRPr="000F637B">
        <w:rPr>
          <w:rFonts w:ascii="Times New Roman" w:hAnsi="Times New Roman" w:cs="Times New Roman"/>
          <w:sz w:val="28"/>
          <w:szCs w:val="28"/>
        </w:rPr>
        <w:br/>
        <w:t xml:space="preserve">трехчлен. Разложение квадратного трехчлена на множители. Функция </w:t>
      </w:r>
      <w:proofErr w:type="gramStart"/>
      <w:r w:rsidRPr="000F637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F637B">
        <w:rPr>
          <w:rFonts w:ascii="Times New Roman" w:hAnsi="Times New Roman" w:cs="Times New Roman"/>
          <w:sz w:val="28"/>
          <w:szCs w:val="28"/>
        </w:rPr>
        <w:t xml:space="preserve"> = ах + </w:t>
      </w:r>
      <w:proofErr w:type="spellStart"/>
      <w:r w:rsidRPr="000F637B">
        <w:rPr>
          <w:rFonts w:ascii="Times New Roman" w:hAnsi="Times New Roman" w:cs="Times New Roman"/>
          <w:sz w:val="28"/>
          <w:szCs w:val="28"/>
        </w:rPr>
        <w:t>Ьх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Pr="000F637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F637B">
        <w:rPr>
          <w:rFonts w:ascii="Times New Roman" w:hAnsi="Times New Roman" w:cs="Times New Roman"/>
          <w:sz w:val="28"/>
          <w:szCs w:val="28"/>
        </w:rPr>
        <w:t>, ее</w:t>
      </w:r>
      <w:r w:rsidRPr="000F637B">
        <w:rPr>
          <w:rFonts w:ascii="Times New Roman" w:hAnsi="Times New Roman" w:cs="Times New Roman"/>
          <w:sz w:val="28"/>
          <w:szCs w:val="28"/>
        </w:rPr>
        <w:br/>
      </w: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свойства и график: парабола, координаты вершины параболы, ось симметрии. </w:t>
      </w:r>
      <w:r w:rsidRPr="000F637B">
        <w:rPr>
          <w:rFonts w:ascii="Times New Roman" w:hAnsi="Times New Roman" w:cs="Times New Roman"/>
          <w:i/>
          <w:iCs/>
          <w:spacing w:val="-1"/>
          <w:sz w:val="28"/>
          <w:szCs w:val="28"/>
        </w:rPr>
        <w:t>Степенные</w:t>
      </w:r>
      <w:r w:rsidRPr="000F637B">
        <w:rPr>
          <w:rFonts w:ascii="Times New Roman" w:hAnsi="Times New Roman" w:cs="Times New Roman"/>
          <w:i/>
          <w:iCs/>
          <w:spacing w:val="-1"/>
          <w:sz w:val="28"/>
          <w:szCs w:val="28"/>
        </w:rPr>
        <w:br/>
      </w:r>
      <w:r w:rsidRPr="000F637B">
        <w:rPr>
          <w:rFonts w:ascii="Times New Roman" w:hAnsi="Times New Roman" w:cs="Times New Roman"/>
          <w:i/>
          <w:iCs/>
          <w:sz w:val="28"/>
          <w:szCs w:val="28"/>
        </w:rPr>
        <w:t>функции с натуральным показателем, их графики.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sz w:val="28"/>
          <w:szCs w:val="28"/>
        </w:rPr>
        <w:t xml:space="preserve">расширить сведения о свойствах функций, ознакомить обучающихся со свойствами и графиком квадратичной функции, сформировать умение решать неравенства вида </w:t>
      </w:r>
      <w:r w:rsidRPr="000F637B">
        <w:rPr>
          <w:rFonts w:ascii="Times New Roman" w:hAnsi="Times New Roman" w:cs="Times New Roman"/>
          <w:iCs/>
          <w:sz w:val="28"/>
          <w:szCs w:val="28"/>
        </w:rPr>
        <w:t>ах</w:t>
      </w:r>
      <w:proofErr w:type="gramStart"/>
      <w:r w:rsidRPr="000F637B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proofErr w:type="gramEnd"/>
      <w:r w:rsidRPr="000F637B">
        <w:rPr>
          <w:rFonts w:ascii="Times New Roman" w:hAnsi="Times New Roman" w:cs="Times New Roman"/>
          <w:sz w:val="28"/>
          <w:szCs w:val="28"/>
        </w:rPr>
        <w:t xml:space="preserve">+ </w:t>
      </w:r>
      <w:r w:rsidRPr="000F637B">
        <w:rPr>
          <w:rFonts w:ascii="Times New Roman" w:hAnsi="Times New Roman" w:cs="Times New Roman"/>
          <w:iCs/>
          <w:sz w:val="28"/>
          <w:szCs w:val="28"/>
          <w:lang w:val="en-US"/>
        </w:rPr>
        <w:t>b</w:t>
      </w:r>
      <w:proofErr w:type="spellStart"/>
      <w:r w:rsidRPr="000F637B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0F637B">
        <w:rPr>
          <w:rFonts w:ascii="Times New Roman" w:hAnsi="Times New Roman" w:cs="Times New Roman"/>
          <w:iCs/>
          <w:sz w:val="28"/>
          <w:szCs w:val="28"/>
        </w:rPr>
        <w:t xml:space="preserve"> + с&gt;0 ах</w:t>
      </w:r>
      <w:r w:rsidRPr="000F637B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F637B">
        <w:rPr>
          <w:rFonts w:ascii="Times New Roman" w:hAnsi="Times New Roman" w:cs="Times New Roman"/>
          <w:sz w:val="28"/>
          <w:szCs w:val="28"/>
        </w:rPr>
        <w:t xml:space="preserve">+ </w:t>
      </w:r>
      <w:r w:rsidRPr="000F637B">
        <w:rPr>
          <w:rFonts w:ascii="Times New Roman" w:hAnsi="Times New Roman" w:cs="Times New Roman"/>
          <w:iCs/>
          <w:sz w:val="28"/>
          <w:szCs w:val="28"/>
          <w:lang w:val="en-US"/>
        </w:rPr>
        <w:t>b</w:t>
      </w:r>
      <w:proofErr w:type="spellStart"/>
      <w:r w:rsidRPr="000F637B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0F637B">
        <w:rPr>
          <w:rFonts w:ascii="Times New Roman" w:hAnsi="Times New Roman" w:cs="Times New Roman"/>
          <w:iCs/>
          <w:sz w:val="28"/>
          <w:szCs w:val="28"/>
        </w:rPr>
        <w:t xml:space="preserve"> + с&lt;0,</w:t>
      </w:r>
      <w:r w:rsidRPr="000F637B">
        <w:rPr>
          <w:rFonts w:ascii="Times New Roman" w:hAnsi="Times New Roman" w:cs="Times New Roman"/>
          <w:sz w:val="28"/>
          <w:szCs w:val="28"/>
        </w:rPr>
        <w:t xml:space="preserve"> где а</w:t>
      </w:r>
      <w:r w:rsidRPr="000F637B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28" type="#_x0000_t75" style="width:11.25pt;height:11.25pt" o:ole="">
            <v:imagedata r:id="rId12" o:title=""/>
          </v:shape>
          <o:OLEObject Type="Embed" ProgID="Equation.3" ShapeID="_x0000_i1028" DrawAspect="Content" ObjectID="_1617341432" r:id="rId13"/>
        </w:object>
      </w:r>
      <w:r w:rsidRPr="000F637B">
        <w:rPr>
          <w:rFonts w:ascii="Times New Roman" w:hAnsi="Times New Roman" w:cs="Times New Roman"/>
          <w:sz w:val="28"/>
          <w:szCs w:val="28"/>
        </w:rPr>
        <w:t>0.</w:t>
      </w:r>
    </w:p>
    <w:p w:rsidR="00AC2CA5" w:rsidRPr="000F637B" w:rsidRDefault="00AC2CA5" w:rsidP="00AC2CA5">
      <w:pPr>
        <w:shd w:val="clear" w:color="auto" w:fill="FFFFFF"/>
        <w:tabs>
          <w:tab w:val="left" w:pos="720"/>
        </w:tabs>
        <w:spacing w:line="274" w:lineRule="exact"/>
        <w:ind w:right="46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pacing w:val="-13"/>
          <w:sz w:val="28"/>
          <w:szCs w:val="28"/>
        </w:rPr>
        <w:t>2.</w:t>
      </w:r>
      <w:r w:rsidRPr="000F637B">
        <w:rPr>
          <w:rFonts w:ascii="Times New Roman" w:hAnsi="Times New Roman" w:cs="Times New Roman"/>
          <w:sz w:val="28"/>
          <w:szCs w:val="28"/>
        </w:rPr>
        <w:tab/>
      </w:r>
      <w:r w:rsidRPr="000F637B">
        <w:rPr>
          <w:rFonts w:ascii="Times New Roman" w:hAnsi="Times New Roman" w:cs="Times New Roman"/>
          <w:spacing w:val="-1"/>
          <w:sz w:val="28"/>
          <w:szCs w:val="28"/>
          <w:u w:val="single"/>
        </w:rPr>
        <w:t>Уравнения и неравенства с одной переменной.</w:t>
      </w: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 (20 ч, из них 1 ч контрольная </w:t>
      </w:r>
      <w:r w:rsidRPr="000F637B">
        <w:rPr>
          <w:rFonts w:ascii="Times New Roman" w:hAnsi="Times New Roman" w:cs="Times New Roman"/>
          <w:sz w:val="28"/>
          <w:szCs w:val="28"/>
        </w:rPr>
        <w:t>работа)</w:t>
      </w:r>
    </w:p>
    <w:p w:rsidR="00AC2CA5" w:rsidRPr="000F637B" w:rsidRDefault="00AC2CA5" w:rsidP="00AC2CA5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Целые уравнения. Примеры решения уравнения в целых числах. Дробные рациональные </w:t>
      </w:r>
      <w:r w:rsidRPr="000F637B">
        <w:rPr>
          <w:rFonts w:ascii="Times New Roman" w:hAnsi="Times New Roman" w:cs="Times New Roman"/>
          <w:sz w:val="28"/>
          <w:szCs w:val="28"/>
        </w:rPr>
        <w:t xml:space="preserve">уравнения. Квадратные неравенства с одной переменной. Метод интервалов. </w:t>
      </w:r>
      <w:r w:rsidRPr="000F637B">
        <w:rPr>
          <w:rFonts w:ascii="Times New Roman" w:hAnsi="Times New Roman" w:cs="Times New Roman"/>
          <w:i/>
          <w:iCs/>
          <w:sz w:val="28"/>
          <w:szCs w:val="28"/>
        </w:rPr>
        <w:t>Примеры решения дробно-линейных неравенств.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sz w:val="28"/>
          <w:szCs w:val="28"/>
        </w:rPr>
        <w:t>Цель:</w:t>
      </w:r>
      <w:r w:rsidRPr="000F637B">
        <w:rPr>
          <w:rFonts w:ascii="Times New Roman" w:hAnsi="Times New Roman" w:cs="Times New Roman"/>
          <w:sz w:val="28"/>
          <w:szCs w:val="28"/>
        </w:rPr>
        <w:t xml:space="preserve"> систематизировать и обобщить сведения о решении целых с одной переменной,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систем;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 </w:t>
      </w:r>
    </w:p>
    <w:p w:rsidR="00AC2CA5" w:rsidRPr="000F637B" w:rsidRDefault="00AC2CA5" w:rsidP="00AC2CA5">
      <w:pPr>
        <w:shd w:val="clear" w:color="auto" w:fill="FFFFFF"/>
        <w:tabs>
          <w:tab w:val="left" w:pos="720"/>
        </w:tabs>
        <w:spacing w:line="274" w:lineRule="exact"/>
        <w:ind w:right="46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iCs/>
          <w:spacing w:val="-13"/>
          <w:sz w:val="28"/>
          <w:szCs w:val="28"/>
        </w:rPr>
        <w:t>3.</w:t>
      </w:r>
      <w:r w:rsidRPr="000F637B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0F637B">
        <w:rPr>
          <w:rFonts w:ascii="Times New Roman" w:hAnsi="Times New Roman" w:cs="Times New Roman"/>
          <w:spacing w:val="-1"/>
          <w:sz w:val="28"/>
          <w:szCs w:val="28"/>
          <w:u w:val="single"/>
        </w:rPr>
        <w:t>Уравнения и неравенства с двумя переменными</w:t>
      </w: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 (24 ч, из них 1 ч контрольная </w:t>
      </w:r>
      <w:r w:rsidRPr="000F637B">
        <w:rPr>
          <w:rFonts w:ascii="Times New Roman" w:hAnsi="Times New Roman" w:cs="Times New Roman"/>
          <w:sz w:val="28"/>
          <w:szCs w:val="28"/>
        </w:rPr>
        <w:t>работа)</w:t>
      </w:r>
    </w:p>
    <w:p w:rsidR="00AC2CA5" w:rsidRPr="000F637B" w:rsidRDefault="00AC2CA5" w:rsidP="00AC2CA5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z w:val="28"/>
          <w:szCs w:val="28"/>
        </w:rPr>
        <w:lastRenderedPageBreak/>
        <w:t xml:space="preserve"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</w:t>
      </w: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переменными и их системы. Графическая интерпретация уравнений с двумя переменными </w:t>
      </w:r>
      <w:r w:rsidRPr="000F637B">
        <w:rPr>
          <w:rFonts w:ascii="Times New Roman" w:hAnsi="Times New Roman" w:cs="Times New Roman"/>
          <w:sz w:val="28"/>
          <w:szCs w:val="28"/>
        </w:rPr>
        <w:t>и их систем, неравен</w:t>
      </w:r>
      <w:proofErr w:type="gramStart"/>
      <w:r w:rsidRPr="000F637B">
        <w:rPr>
          <w:rFonts w:ascii="Times New Roman" w:hAnsi="Times New Roman" w:cs="Times New Roman"/>
          <w:sz w:val="28"/>
          <w:szCs w:val="28"/>
        </w:rPr>
        <w:t>ств с дв</w:t>
      </w:r>
      <w:proofErr w:type="gramEnd"/>
      <w:r w:rsidRPr="000F637B">
        <w:rPr>
          <w:rFonts w:ascii="Times New Roman" w:hAnsi="Times New Roman" w:cs="Times New Roman"/>
          <w:sz w:val="28"/>
          <w:szCs w:val="28"/>
        </w:rPr>
        <w:t>умя переменными и их систем.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637B">
        <w:rPr>
          <w:rFonts w:ascii="Times New Roman" w:hAnsi="Times New Roman" w:cs="Times New Roman"/>
          <w:b/>
          <w:sz w:val="28"/>
          <w:szCs w:val="28"/>
        </w:rPr>
        <w:t>Цель:</w:t>
      </w:r>
      <w:r w:rsidRPr="000F637B">
        <w:rPr>
          <w:rFonts w:ascii="Times New Roman" w:hAnsi="Times New Roman" w:cs="Times New Roman"/>
          <w:sz w:val="28"/>
          <w:szCs w:val="28"/>
        </w:rPr>
        <w:t>Выработать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умение решать простейшие системы, содержащие уравнение второй степени с двумя переменными, и  </w:t>
      </w:r>
      <w:proofErr w:type="spellStart"/>
      <w:r w:rsidRPr="000F637B">
        <w:rPr>
          <w:rFonts w:ascii="Times New Roman" w:hAnsi="Times New Roman" w:cs="Times New Roman"/>
          <w:sz w:val="28"/>
          <w:szCs w:val="28"/>
        </w:rPr>
        <w:t>неравества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с двумя </w:t>
      </w:r>
      <w:proofErr w:type="spellStart"/>
      <w:r w:rsidRPr="000F637B">
        <w:rPr>
          <w:rFonts w:ascii="Times New Roman" w:hAnsi="Times New Roman" w:cs="Times New Roman"/>
          <w:sz w:val="28"/>
          <w:szCs w:val="28"/>
        </w:rPr>
        <w:t>переменными</w:t>
      </w:r>
      <w:proofErr w:type="gramStart"/>
      <w:r w:rsidRPr="000F637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F637B">
        <w:rPr>
          <w:rFonts w:ascii="Times New Roman" w:hAnsi="Times New Roman" w:cs="Times New Roman"/>
          <w:sz w:val="28"/>
          <w:szCs w:val="28"/>
        </w:rPr>
        <w:t>екстовые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задачи с помощью составления таких систем;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 </w:t>
      </w:r>
    </w:p>
    <w:p w:rsidR="00AC2CA5" w:rsidRPr="000F637B" w:rsidRDefault="00AC2CA5" w:rsidP="00AC2CA5">
      <w:pPr>
        <w:shd w:val="clear" w:color="auto" w:fill="FFFFFF"/>
        <w:tabs>
          <w:tab w:val="left" w:pos="720"/>
        </w:tabs>
        <w:spacing w:line="274" w:lineRule="exact"/>
        <w:ind w:right="46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pacing w:val="-11"/>
          <w:sz w:val="28"/>
          <w:szCs w:val="28"/>
        </w:rPr>
        <w:t>4.</w:t>
      </w:r>
      <w:r w:rsidRPr="000F637B">
        <w:rPr>
          <w:rFonts w:ascii="Times New Roman" w:hAnsi="Times New Roman" w:cs="Times New Roman"/>
          <w:sz w:val="28"/>
          <w:szCs w:val="28"/>
        </w:rPr>
        <w:tab/>
      </w:r>
      <w:r w:rsidRPr="000F637B">
        <w:rPr>
          <w:rFonts w:ascii="Times New Roman" w:hAnsi="Times New Roman" w:cs="Times New Roman"/>
          <w:spacing w:val="-1"/>
          <w:sz w:val="28"/>
          <w:szCs w:val="28"/>
          <w:u w:val="single"/>
        </w:rPr>
        <w:t>Арифметическая и геометрическая прогрессии</w:t>
      </w: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 (16 ч, из них 2 ч контрольные </w:t>
      </w:r>
      <w:r w:rsidRPr="000F637B">
        <w:rPr>
          <w:rFonts w:ascii="Times New Roman" w:hAnsi="Times New Roman" w:cs="Times New Roman"/>
          <w:sz w:val="28"/>
          <w:szCs w:val="28"/>
        </w:rPr>
        <w:t>работы)</w:t>
      </w:r>
    </w:p>
    <w:p w:rsidR="00AC2CA5" w:rsidRPr="000F637B" w:rsidRDefault="00AC2CA5" w:rsidP="00AC2CA5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Понятие последовательности. Арифметическая и геометрическая прогрессии. Формулы </w:t>
      </w:r>
      <w:proofErr w:type="spellStart"/>
      <w:r w:rsidRPr="000F637B">
        <w:rPr>
          <w:rFonts w:ascii="Times New Roman" w:hAnsi="Times New Roman" w:cs="Times New Roman"/>
          <w:spacing w:val="-1"/>
          <w:sz w:val="28"/>
          <w:szCs w:val="28"/>
        </w:rPr>
        <w:t>п-</w:t>
      </w:r>
      <w:r w:rsidRPr="000F63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члена и суммы первых </w:t>
      </w:r>
      <w:proofErr w:type="spellStart"/>
      <w:proofErr w:type="gramStart"/>
      <w:r w:rsidRPr="000F637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F637B">
        <w:rPr>
          <w:rFonts w:ascii="Times New Roman" w:hAnsi="Times New Roman" w:cs="Times New Roman"/>
          <w:sz w:val="28"/>
          <w:szCs w:val="28"/>
        </w:rPr>
        <w:t xml:space="preserve"> членов прогрессии. </w:t>
      </w:r>
      <w:r w:rsidRPr="000F637B">
        <w:rPr>
          <w:rFonts w:ascii="Times New Roman" w:hAnsi="Times New Roman" w:cs="Times New Roman"/>
          <w:i/>
          <w:iCs/>
          <w:sz w:val="28"/>
          <w:szCs w:val="28"/>
        </w:rPr>
        <w:t xml:space="preserve">Бесконечно убывающая геометрическая прогрессия. </w:t>
      </w:r>
      <w:r w:rsidRPr="000F637B">
        <w:rPr>
          <w:rFonts w:ascii="Times New Roman" w:hAnsi="Times New Roman" w:cs="Times New Roman"/>
          <w:sz w:val="28"/>
          <w:szCs w:val="28"/>
        </w:rPr>
        <w:t>Сложные проценты.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sz w:val="28"/>
          <w:szCs w:val="28"/>
        </w:rPr>
        <w:t>дать понятия об арифметической и геометрической прогрессиях как числовых последовательностях особого вида.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637B">
        <w:rPr>
          <w:rFonts w:ascii="Times New Roman" w:hAnsi="Times New Roman" w:cs="Times New Roman"/>
          <w:sz w:val="28"/>
          <w:szCs w:val="28"/>
        </w:rPr>
        <w:t>5.</w:t>
      </w:r>
      <w:r w:rsidRPr="000F637B">
        <w:rPr>
          <w:rFonts w:ascii="Times New Roman" w:hAnsi="Times New Roman" w:cs="Times New Roman"/>
          <w:sz w:val="28"/>
          <w:szCs w:val="28"/>
          <w:u w:val="single"/>
        </w:rPr>
        <w:t xml:space="preserve">Степенная функция. Корень </w:t>
      </w:r>
      <w:r w:rsidRPr="000F637B">
        <w:rPr>
          <w:rFonts w:ascii="Times New Roman" w:hAnsi="Times New Roman" w:cs="Times New Roman"/>
          <w:sz w:val="28"/>
          <w:szCs w:val="28"/>
          <w:u w:val="single"/>
          <w:lang w:val="en-US"/>
        </w:rPr>
        <w:t>n</w:t>
      </w:r>
      <w:r w:rsidRPr="000F637B">
        <w:rPr>
          <w:rFonts w:ascii="Times New Roman" w:hAnsi="Times New Roman" w:cs="Times New Roman"/>
          <w:sz w:val="28"/>
          <w:szCs w:val="28"/>
          <w:u w:val="single"/>
        </w:rPr>
        <w:t xml:space="preserve"> -</w:t>
      </w:r>
      <w:proofErr w:type="spellStart"/>
      <w:r w:rsidRPr="000F637B">
        <w:rPr>
          <w:rFonts w:ascii="Times New Roman" w:hAnsi="Times New Roman" w:cs="Times New Roman"/>
          <w:sz w:val="28"/>
          <w:szCs w:val="28"/>
          <w:u w:val="single"/>
        </w:rPr>
        <w:t>й</w:t>
      </w:r>
      <w:proofErr w:type="spellEnd"/>
      <w:r w:rsidRPr="000F637B">
        <w:rPr>
          <w:rFonts w:ascii="Times New Roman" w:hAnsi="Times New Roman" w:cs="Times New Roman"/>
          <w:sz w:val="28"/>
          <w:szCs w:val="28"/>
          <w:u w:val="single"/>
        </w:rPr>
        <w:t xml:space="preserve"> степени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z w:val="28"/>
          <w:szCs w:val="28"/>
        </w:rPr>
        <w:t xml:space="preserve">Четная и нечетная функция. Функция </w:t>
      </w:r>
      <w:r w:rsidRPr="000F637B">
        <w:rPr>
          <w:rFonts w:ascii="Times New Roman" w:hAnsi="Times New Roman" w:cs="Times New Roman"/>
          <w:iCs/>
          <w:sz w:val="28"/>
          <w:szCs w:val="28"/>
        </w:rPr>
        <w:t xml:space="preserve">у = </w:t>
      </w:r>
      <w:proofErr w:type="spellStart"/>
      <w:r w:rsidRPr="000F637B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proofErr w:type="gramStart"/>
      <w:r w:rsidRPr="000F637B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n</w:t>
      </w:r>
      <w:proofErr w:type="gramEnd"/>
      <w:r w:rsidRPr="000F637B">
        <w:rPr>
          <w:rFonts w:ascii="Times New Roman" w:hAnsi="Times New Roman" w:cs="Times New Roman"/>
          <w:iCs/>
          <w:sz w:val="28"/>
          <w:szCs w:val="28"/>
        </w:rPr>
        <w:t>.</w:t>
      </w:r>
      <w:r w:rsidRPr="000F637B">
        <w:rPr>
          <w:rFonts w:ascii="Times New Roman" w:hAnsi="Times New Roman" w:cs="Times New Roman"/>
          <w:sz w:val="28"/>
          <w:szCs w:val="28"/>
        </w:rPr>
        <w:t xml:space="preserve">Определение корня </w:t>
      </w:r>
      <w:r w:rsidRPr="000F637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F637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F637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степени. Вычисление корней </w:t>
      </w:r>
      <w:r w:rsidRPr="000F637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F637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0F637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sz w:val="28"/>
          <w:szCs w:val="28"/>
        </w:rPr>
        <w:t xml:space="preserve">ввести понятие корня </w:t>
      </w:r>
      <w:r w:rsidRPr="000F637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F637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0F637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AC2CA5" w:rsidRPr="000F637B" w:rsidRDefault="00AC2CA5" w:rsidP="00AC2CA5">
      <w:pPr>
        <w:shd w:val="clear" w:color="auto" w:fill="FFFFFF"/>
        <w:tabs>
          <w:tab w:val="left" w:pos="0"/>
        </w:tabs>
        <w:spacing w:line="274" w:lineRule="exact"/>
        <w:ind w:right="46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pacing w:val="-13"/>
          <w:sz w:val="28"/>
          <w:szCs w:val="28"/>
        </w:rPr>
        <w:t>6.</w:t>
      </w:r>
      <w:r w:rsidRPr="000F637B">
        <w:rPr>
          <w:rFonts w:ascii="Times New Roman" w:hAnsi="Times New Roman" w:cs="Times New Roman"/>
          <w:sz w:val="28"/>
          <w:szCs w:val="28"/>
        </w:rPr>
        <w:tab/>
      </w:r>
      <w:r w:rsidRPr="000F637B">
        <w:rPr>
          <w:rFonts w:ascii="Times New Roman" w:hAnsi="Times New Roman" w:cs="Times New Roman"/>
          <w:spacing w:val="-1"/>
          <w:sz w:val="28"/>
          <w:szCs w:val="28"/>
          <w:u w:val="single"/>
        </w:rPr>
        <w:t>Элементы комбинаторики и теории вероятностей</w:t>
      </w: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 (17 ч, из них 1 ч контрольная </w:t>
      </w:r>
      <w:r w:rsidRPr="000F637B">
        <w:rPr>
          <w:rFonts w:ascii="Times New Roman" w:hAnsi="Times New Roman" w:cs="Times New Roman"/>
          <w:sz w:val="28"/>
          <w:szCs w:val="28"/>
        </w:rPr>
        <w:t>работа)</w:t>
      </w:r>
    </w:p>
    <w:p w:rsidR="00AC2CA5" w:rsidRPr="000F637B" w:rsidRDefault="00AC2CA5" w:rsidP="00AC2CA5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Комбинаторное правило умножения. Перестановки, размещения, сочетания. Примеры </w:t>
      </w:r>
      <w:r w:rsidRPr="000F637B">
        <w:rPr>
          <w:rFonts w:ascii="Times New Roman" w:hAnsi="Times New Roman" w:cs="Times New Roman"/>
          <w:sz w:val="28"/>
          <w:szCs w:val="28"/>
        </w:rPr>
        <w:t>решения комбинаторных задач.</w:t>
      </w:r>
    </w:p>
    <w:p w:rsidR="00AC2CA5" w:rsidRPr="000F637B" w:rsidRDefault="00AC2CA5" w:rsidP="00AC2CA5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z w:val="28"/>
          <w:szCs w:val="28"/>
        </w:rPr>
        <w:t xml:space="preserve">Понятие и примеры случайных событий. Относительная частота и вероятность </w:t>
      </w:r>
      <w:r w:rsidRPr="000F637B">
        <w:rPr>
          <w:rFonts w:ascii="Times New Roman" w:hAnsi="Times New Roman" w:cs="Times New Roman"/>
          <w:spacing w:val="-1"/>
          <w:sz w:val="28"/>
          <w:szCs w:val="28"/>
        </w:rPr>
        <w:t xml:space="preserve">случайного события. Равновозможные события и подсчет их вероятности. Представление </w:t>
      </w:r>
      <w:r w:rsidRPr="000F637B">
        <w:rPr>
          <w:rFonts w:ascii="Times New Roman" w:hAnsi="Times New Roman" w:cs="Times New Roman"/>
          <w:sz w:val="28"/>
          <w:szCs w:val="28"/>
        </w:rPr>
        <w:t>о геометрической вероятности.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sz w:val="28"/>
          <w:szCs w:val="28"/>
        </w:rPr>
        <w:t xml:space="preserve">ознакомить обучающихся </w:t>
      </w:r>
      <w:proofErr w:type="spellStart"/>
      <w:r w:rsidRPr="000F637B">
        <w:rPr>
          <w:rFonts w:ascii="Times New Roman" w:hAnsi="Times New Roman" w:cs="Times New Roman"/>
          <w:iCs/>
          <w:sz w:val="28"/>
          <w:szCs w:val="28"/>
        </w:rPr>
        <w:t>с</w:t>
      </w:r>
      <w:r w:rsidRPr="000F637B">
        <w:rPr>
          <w:rFonts w:ascii="Times New Roman" w:hAnsi="Times New Roman" w:cs="Times New Roman"/>
          <w:sz w:val="28"/>
          <w:szCs w:val="28"/>
        </w:rPr>
        <w:t>понятиями</w:t>
      </w:r>
      <w:proofErr w:type="spellEnd"/>
      <w:r w:rsidRPr="000F637B">
        <w:rPr>
          <w:rFonts w:ascii="Times New Roman" w:hAnsi="Times New Roman" w:cs="Times New Roman"/>
          <w:sz w:val="28"/>
          <w:szCs w:val="28"/>
        </w:rPr>
        <w:t xml:space="preserve">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AC2CA5" w:rsidRPr="000F637B" w:rsidRDefault="00AC2CA5" w:rsidP="00AC2CA5">
      <w:pPr>
        <w:shd w:val="clear" w:color="auto" w:fill="FFFFFF"/>
        <w:tabs>
          <w:tab w:val="left" w:pos="720"/>
        </w:tabs>
        <w:spacing w:line="27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spacing w:val="-14"/>
          <w:sz w:val="28"/>
          <w:szCs w:val="28"/>
        </w:rPr>
        <w:lastRenderedPageBreak/>
        <w:t>7.</w:t>
      </w:r>
      <w:r w:rsidRPr="000F637B">
        <w:rPr>
          <w:rFonts w:ascii="Times New Roman" w:hAnsi="Times New Roman" w:cs="Times New Roman"/>
          <w:sz w:val="28"/>
          <w:szCs w:val="28"/>
        </w:rPr>
        <w:tab/>
      </w:r>
      <w:r w:rsidRPr="000F637B">
        <w:rPr>
          <w:rFonts w:ascii="Times New Roman" w:hAnsi="Times New Roman" w:cs="Times New Roman"/>
          <w:sz w:val="28"/>
          <w:szCs w:val="28"/>
          <w:u w:val="single"/>
        </w:rPr>
        <w:t>Повторение</w:t>
      </w:r>
      <w:r w:rsidRPr="000F6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CA5" w:rsidRPr="000F637B" w:rsidRDefault="00AC2CA5" w:rsidP="00AC2C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sz w:val="28"/>
          <w:szCs w:val="28"/>
        </w:rPr>
        <w:t>Повторение, обобщение и систематизация знаний, умений и навыков за курс алгебры основной общеобразовательной школы.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Cs/>
          <w:color w:val="000000"/>
          <w:sz w:val="28"/>
          <w:szCs w:val="28"/>
        </w:rPr>
        <w:t>8.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Векторы. Метод координат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(18 час.)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F637B">
        <w:rPr>
          <w:rFonts w:ascii="Times New Roman" w:hAnsi="Times New Roman" w:cs="Times New Roman"/>
          <w:color w:val="000000"/>
          <w:sz w:val="28"/>
          <w:szCs w:val="28"/>
        </w:rPr>
        <w:t>научить обучающихся выполнять</w:t>
      </w:r>
      <w:proofErr w:type="gramEnd"/>
      <w:r w:rsidRPr="000F637B">
        <w:rPr>
          <w:rFonts w:ascii="Times New Roman" w:hAnsi="Times New Roman" w:cs="Times New Roman"/>
          <w:color w:val="000000"/>
          <w:sz w:val="28"/>
          <w:szCs w:val="28"/>
        </w:rPr>
        <w:t xml:space="preserve">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9.Соотношения между сторонами и углами треугольника. Скалярное произведение векторов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(12 час.)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>Синус, косинус и тангенс угла. Теоремы синусов и косину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t>развить умение обучающихся применять тригонометрический аппарат при решении геометрических задач.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10. 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Длина окружности и площадь круга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(12 час.)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AC2CA5" w:rsidRPr="000F637B" w:rsidRDefault="00AC2CA5" w:rsidP="00AC2CA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F63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t>расширить знание обучающихся о многоугольниках; рассмотреть понятия длины окружности и площади круга и формулы для их вычисления.</w:t>
      </w:r>
      <w:proofErr w:type="gramEnd"/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11. 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Движения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(8 час.)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и движения.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t xml:space="preserve">познакомить обучающихся с понятием движения и его свойствами, с основными видами движений, </w:t>
      </w:r>
      <w:proofErr w:type="gramStart"/>
      <w:r w:rsidRPr="000F637B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0F637B">
        <w:rPr>
          <w:rFonts w:ascii="Times New Roman" w:hAnsi="Times New Roman" w:cs="Times New Roman"/>
          <w:color w:val="000000"/>
          <w:sz w:val="28"/>
          <w:szCs w:val="28"/>
        </w:rPr>
        <w:t xml:space="preserve"> взаимоотношениями наложений и движений.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Pr="000F637B">
        <w:rPr>
          <w:rFonts w:ascii="Times New Roman" w:hAnsi="Times New Roman" w:cs="Times New Roman"/>
          <w:color w:val="000000"/>
          <w:sz w:val="28"/>
          <w:szCs w:val="28"/>
          <w:u w:val="single"/>
        </w:rPr>
        <w:t>Начальные сведения из стереометрии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(8 час.)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цилиндр, конус, сфера, шар, формулы для вычисления их объемов.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37B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t xml:space="preserve"> дать начальное представление о телах и поверхностях в пространстве; познакомить учащихся с основными формулами для вычисления площадей поверхностей и объемов тел.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r w:rsidRPr="000F637B">
        <w:rPr>
          <w:rFonts w:ascii="Times New Roman" w:hAnsi="Times New Roman" w:cs="Times New Roman"/>
          <w:color w:val="000000"/>
          <w:sz w:val="28"/>
          <w:szCs w:val="28"/>
          <w:u w:val="single"/>
        </w:rPr>
        <w:t>Об аксиомах геометрии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(2 час.)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>Беседа об аксиомах геометрии.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t>дать более глубокое представление о си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softHyphen/>
        <w:t>стеме аксиом планиметрии и аксиоматическом методе.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Повторение. Решение задач</w:t>
      </w:r>
      <w:r w:rsidRPr="000F63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AC2CA5" w:rsidRPr="000F637B" w:rsidRDefault="00AC2CA5" w:rsidP="00AC2C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3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Pr="000F637B">
        <w:rPr>
          <w:rFonts w:ascii="Times New Roman" w:hAnsi="Times New Roman" w:cs="Times New Roman"/>
          <w:color w:val="000000"/>
          <w:sz w:val="28"/>
          <w:szCs w:val="28"/>
        </w:rPr>
        <w:t>Повторение, обобщение и систематизация знаний, умений и навыков за курс геометрии 7-9 классов.</w:t>
      </w:r>
    </w:p>
    <w:p w:rsidR="00AC2CA5" w:rsidRPr="000F637B" w:rsidRDefault="00AC2CA5" w:rsidP="00051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37B" w:rsidRPr="000F637B" w:rsidRDefault="000F637B" w:rsidP="00051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A9F" w:rsidRPr="00790BD7" w:rsidRDefault="00051A9F" w:rsidP="00051A9F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BD7">
        <w:rPr>
          <w:rFonts w:ascii="Times New Roman" w:hAnsi="Times New Roman" w:cs="Times New Roman"/>
          <w:sz w:val="28"/>
          <w:szCs w:val="28"/>
        </w:rPr>
        <w:lastRenderedPageBreak/>
        <w:t xml:space="preserve">Тематическое планирование </w:t>
      </w:r>
    </w:p>
    <w:tbl>
      <w:tblPr>
        <w:tblW w:w="12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8848"/>
        <w:gridCol w:w="2240"/>
      </w:tblGrid>
      <w:tr w:rsidR="00051A9F" w:rsidRPr="000F637B" w:rsidTr="00051A9F">
        <w:tc>
          <w:tcPr>
            <w:tcW w:w="1384" w:type="dxa"/>
            <w:vAlign w:val="center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8" w:type="dxa"/>
            <w:vAlign w:val="center"/>
          </w:tcPr>
          <w:p w:rsidR="00051A9F" w:rsidRPr="000F637B" w:rsidRDefault="000F637B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отдельных разделов, тем</w:t>
            </w:r>
          </w:p>
        </w:tc>
        <w:tc>
          <w:tcPr>
            <w:tcW w:w="2240" w:type="dxa"/>
            <w:vAlign w:val="center"/>
          </w:tcPr>
          <w:p w:rsidR="00051A9F" w:rsidRPr="000F637B" w:rsidRDefault="000F637B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051A9F"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Повторение материала курса 7-8 класса</w:t>
            </w:r>
          </w:p>
        </w:tc>
        <w:tc>
          <w:tcPr>
            <w:tcW w:w="2240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1A9F" w:rsidRPr="000F637B" w:rsidTr="00051A9F">
        <w:trPr>
          <w:trHeight w:val="120"/>
        </w:trPr>
        <w:tc>
          <w:tcPr>
            <w:tcW w:w="1384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Глава 1 Свойства функции. </w:t>
            </w:r>
            <w:proofErr w:type="gramStart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Квадратичная</w:t>
            </w:r>
            <w:proofErr w:type="gramEnd"/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 функции</w:t>
            </w:r>
          </w:p>
        </w:tc>
        <w:tc>
          <w:tcPr>
            <w:tcW w:w="2240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Глава 2. Уравнения и неравенства с одной переменной. </w:t>
            </w:r>
          </w:p>
        </w:tc>
        <w:tc>
          <w:tcPr>
            <w:tcW w:w="2240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Глава 3. Уравнения и неравенства с двумя переменными</w:t>
            </w:r>
          </w:p>
        </w:tc>
        <w:tc>
          <w:tcPr>
            <w:tcW w:w="2240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Глава 4. Арифметическая и геометрическая прогрессии</w:t>
            </w:r>
          </w:p>
        </w:tc>
        <w:tc>
          <w:tcPr>
            <w:tcW w:w="2240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Глава 5.Элементы комбинаторики и теории вероятностей</w:t>
            </w:r>
          </w:p>
        </w:tc>
        <w:tc>
          <w:tcPr>
            <w:tcW w:w="2240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2240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Итого по алгебре</w:t>
            </w:r>
          </w:p>
        </w:tc>
        <w:tc>
          <w:tcPr>
            <w:tcW w:w="2240" w:type="dxa"/>
          </w:tcPr>
          <w:p w:rsidR="00051A9F" w:rsidRPr="000F637B" w:rsidRDefault="00051A9F" w:rsidP="00B03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051A9F" w:rsidRPr="000F637B" w:rsidTr="00051A9F">
        <w:trPr>
          <w:trHeight w:val="409"/>
        </w:trPr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F63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IX.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Векторы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F63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X.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Метод координат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F63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. Соотношения между сторонами и углами треугольника. Скалярное произведение векторов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F63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. Длина окружности и площадь круга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F63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XIII.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Движения 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F63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. Начальные сведения из стереометрии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Об аксиомах стереометрии. 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51A9F" w:rsidRPr="000F637B" w:rsidTr="00051A9F"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1A9F" w:rsidRPr="000F637B" w:rsidTr="00051A9F">
        <w:trPr>
          <w:trHeight w:val="337"/>
        </w:trPr>
        <w:tc>
          <w:tcPr>
            <w:tcW w:w="1384" w:type="dxa"/>
          </w:tcPr>
          <w:p w:rsidR="00051A9F" w:rsidRPr="000F637B" w:rsidRDefault="00051A9F" w:rsidP="00B03C0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48" w:type="dxa"/>
          </w:tcPr>
          <w:p w:rsidR="00051A9F" w:rsidRPr="000F637B" w:rsidRDefault="00051A9F" w:rsidP="00B03C0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Итого по геометрии</w:t>
            </w:r>
          </w:p>
        </w:tc>
        <w:tc>
          <w:tcPr>
            <w:tcW w:w="2240" w:type="dxa"/>
            <w:vAlign w:val="center"/>
          </w:tcPr>
          <w:p w:rsidR="00051A9F" w:rsidRPr="000F637B" w:rsidRDefault="00051A9F" w:rsidP="00B03C0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37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051A9F" w:rsidRPr="000F637B" w:rsidRDefault="00051A9F" w:rsidP="00051A9F">
      <w:pPr>
        <w:shd w:val="clear" w:color="auto" w:fill="FFFFFF"/>
        <w:tabs>
          <w:tab w:val="left" w:pos="773"/>
        </w:tabs>
        <w:spacing w:before="269" w:line="278" w:lineRule="exact"/>
        <w:ind w:firstLine="709"/>
        <w:jc w:val="both"/>
        <w:rPr>
          <w:rFonts w:ascii="Times New Roman" w:hAnsi="Times New Roman" w:cs="Times New Roman"/>
          <w:spacing w:val="-26"/>
          <w:sz w:val="28"/>
          <w:szCs w:val="28"/>
        </w:rPr>
      </w:pPr>
    </w:p>
    <w:p w:rsidR="00601B16" w:rsidRPr="000F637B" w:rsidRDefault="00601B16">
      <w:pPr>
        <w:rPr>
          <w:rFonts w:ascii="Times New Roman" w:hAnsi="Times New Roman" w:cs="Times New Roman"/>
          <w:sz w:val="28"/>
          <w:szCs w:val="28"/>
        </w:rPr>
      </w:pPr>
    </w:p>
    <w:p w:rsidR="000F637B" w:rsidRPr="000F637B" w:rsidRDefault="000F637B">
      <w:pPr>
        <w:rPr>
          <w:rFonts w:ascii="Times New Roman" w:hAnsi="Times New Roman" w:cs="Times New Roman"/>
          <w:sz w:val="28"/>
          <w:szCs w:val="28"/>
        </w:rPr>
      </w:pPr>
    </w:p>
    <w:sectPr w:rsidR="000F637B" w:rsidRPr="000F637B" w:rsidSect="00601B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05B6A"/>
    <w:multiLevelType w:val="hybridMultilevel"/>
    <w:tmpl w:val="7F545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4D733A"/>
    <w:multiLevelType w:val="hybridMultilevel"/>
    <w:tmpl w:val="6F78C03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2">
    <w:nsid w:val="336A3731"/>
    <w:multiLevelType w:val="hybridMultilevel"/>
    <w:tmpl w:val="6504A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C26AB0"/>
    <w:multiLevelType w:val="hybridMultilevel"/>
    <w:tmpl w:val="16BA2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FD0567"/>
    <w:multiLevelType w:val="hybridMultilevel"/>
    <w:tmpl w:val="D430DC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BC3502"/>
    <w:multiLevelType w:val="hybridMultilevel"/>
    <w:tmpl w:val="8B049726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6">
    <w:nsid w:val="448278E8"/>
    <w:multiLevelType w:val="hybridMultilevel"/>
    <w:tmpl w:val="469C25A2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7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F93BDD"/>
    <w:multiLevelType w:val="singleLevel"/>
    <w:tmpl w:val="7952A0A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1B16"/>
    <w:rsid w:val="00051A9F"/>
    <w:rsid w:val="000F637B"/>
    <w:rsid w:val="003B7649"/>
    <w:rsid w:val="00601B16"/>
    <w:rsid w:val="007138BE"/>
    <w:rsid w:val="00790BD7"/>
    <w:rsid w:val="00AC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B1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AC2CA5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2287</Words>
  <Characters>13039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2019-04-21T04:04:00Z</dcterms:created>
  <dcterms:modified xsi:type="dcterms:W3CDTF">2019-04-21T05:44:00Z</dcterms:modified>
</cp:coreProperties>
</file>